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1AA4" w14:textId="77777777" w:rsidR="00C57804" w:rsidRPr="00CB6622" w:rsidRDefault="00696AFE" w:rsidP="00C57804">
      <w:pPr>
        <w:spacing w:after="0" w:line="240" w:lineRule="auto"/>
        <w:jc w:val="center"/>
        <w:rPr>
          <w:rFonts w:eastAsia="Times New Roman" w:cstheme="minorHAnsi"/>
          <w:color w:val="26282A"/>
          <w:sz w:val="36"/>
          <w:szCs w:val="36"/>
        </w:rPr>
      </w:pPr>
      <w:r w:rsidRPr="00CB6622">
        <w:rPr>
          <w:rFonts w:eastAsia="Times New Roman" w:cstheme="minorHAnsi"/>
          <w:color w:val="26282A"/>
          <w:sz w:val="36"/>
          <w:szCs w:val="36"/>
        </w:rPr>
        <w:t>ΠΡΟΣΤΑΣΙΑ ΔΙΑΝΟΗΤΙΚΗΣ ΙΔΙΟΚΤΗΣΙΑΣ:</w:t>
      </w:r>
    </w:p>
    <w:p w14:paraId="1A3FBEC3" w14:textId="0BB4952A" w:rsidR="00696AFE" w:rsidRPr="00696AFE" w:rsidRDefault="00696AFE" w:rsidP="00C57804">
      <w:pPr>
        <w:spacing w:after="0" w:line="240" w:lineRule="auto"/>
        <w:jc w:val="center"/>
        <w:rPr>
          <w:rFonts w:cstheme="minorHAnsi"/>
          <w:sz w:val="40"/>
          <w:szCs w:val="40"/>
        </w:rPr>
      </w:pPr>
      <w:r w:rsidRPr="00CB6622">
        <w:rPr>
          <w:rFonts w:cstheme="minorHAnsi"/>
          <w:color w:val="000000"/>
          <w:sz w:val="36"/>
          <w:szCs w:val="36"/>
        </w:rPr>
        <w:t>Ο ΔΕΚΑΛΟΓΟΣ ΤΟΥ ΕΡΕΥΝΗΤΗ</w:t>
      </w:r>
    </w:p>
    <w:p w14:paraId="0B97B45B" w14:textId="0FA12511" w:rsidR="00696AFE" w:rsidRPr="00696AFE" w:rsidRDefault="00696AFE" w:rsidP="00696AFE">
      <w:pPr>
        <w:jc w:val="both"/>
      </w:pPr>
      <w:r w:rsidRPr="00696AFE">
        <w:t xml:space="preserve">1) Εξετάστε εάν από την έρευνά σας προέκυψε κάποιο καινοτόμο αποτέλεσμα, ποιο είναι αυτό (εφεύρεση, λογισμικό κ.λπ.) και ποιος είναι ο βέλτιστος τρόπος προστασίας του, χαράσσοντας την αντίστοιχη στρατηγική σε συνεργασία με τη ΜΜΤΚ. Αν πιστεύετε ότι υπάρχει περίπτωση να έχετε πραγματοποιήσει Εφεύρεση, ενημερώστε άμεσα τον φορέα σας, προκειμένου, πρώτα να καταθέσετε Αίτηση Απονομής Διπλώματος για την Εφεύρεση και ύστερα να προχωρήστε σε επιστημονικές δημοσιεύσεις γι’ αυτήν. </w:t>
      </w:r>
    </w:p>
    <w:p w14:paraId="55EEB00B" w14:textId="77777777" w:rsidR="00696AFE" w:rsidRPr="00696AFE" w:rsidRDefault="00696AFE" w:rsidP="00696AFE">
      <w:pPr>
        <w:jc w:val="both"/>
      </w:pPr>
      <w:r w:rsidRPr="00696AFE">
        <w:t xml:space="preserve">2) Εφόσον προβλέπεται από τις αντίστοιχες χρηματοδοτούμενες δράσεις, εξασφαλίστε στα έργα σας πόρους για την προστασία των αποτελεσμάτων της έρευνάς σας. </w:t>
      </w:r>
    </w:p>
    <w:p w14:paraId="40E47D8C" w14:textId="635D18FA" w:rsidR="00696AFE" w:rsidRPr="00696AFE" w:rsidRDefault="00696AFE" w:rsidP="00696AFE">
      <w:pPr>
        <w:jc w:val="both"/>
      </w:pPr>
      <w:r w:rsidRPr="00696AFE">
        <w:t>3) Ξεκινήστε εγκαίρως τις ενέργειες προστασίας τ</w:t>
      </w:r>
      <w:r w:rsidR="00D61A69">
        <w:t>ων αποτελεσμάτων</w:t>
      </w:r>
      <w:r w:rsidRPr="00696AFE">
        <w:t>, προκειμένου να μπορέσετε να απορροφήσετε τα κονδύλια των έργων σας.</w:t>
      </w:r>
    </w:p>
    <w:p w14:paraId="18B13EC0" w14:textId="6DED8645" w:rsidR="00696AFE" w:rsidRPr="00696AFE" w:rsidRDefault="00696AFE" w:rsidP="00696AFE">
      <w:pPr>
        <w:jc w:val="both"/>
      </w:pPr>
      <w:r w:rsidRPr="00696AFE">
        <w:t xml:space="preserve">4) Μην αποκαλύπτετε, με οποιονδήποτε τρόπο, προφορικά, γραπτά ή ψηφιακά, τα αποτελέσματα της έρευνάς σας σε τρίτους και μη συμμετέχετε σε συζητήσεις και διαπραγματεύσεις που αφορούν τα αποτελέσματα της έρευνάς σας, πριν τα κατοχυρώσετε ή πριν υπογράψετε </w:t>
      </w:r>
      <w:r w:rsidR="00FB4915">
        <w:t>Σ</w:t>
      </w:r>
      <w:r w:rsidRPr="00696AFE">
        <w:t xml:space="preserve">υμφωνητικό </w:t>
      </w:r>
      <w:r w:rsidR="00FB4915">
        <w:t>Ε</w:t>
      </w:r>
      <w:r w:rsidRPr="00696AFE">
        <w:t xml:space="preserve">μπιστευτικότητας (NDA-Non </w:t>
      </w:r>
      <w:proofErr w:type="spellStart"/>
      <w:r w:rsidRPr="00696AFE">
        <w:t>Disclosure</w:t>
      </w:r>
      <w:proofErr w:type="spellEnd"/>
      <w:r w:rsidRPr="00696AFE">
        <w:t xml:space="preserve"> Agreement).</w:t>
      </w:r>
    </w:p>
    <w:p w14:paraId="62C10BE3" w14:textId="77777777" w:rsidR="00696AFE" w:rsidRPr="00696AFE" w:rsidRDefault="00696AFE" w:rsidP="00696AFE">
      <w:pPr>
        <w:jc w:val="both"/>
      </w:pPr>
      <w:r w:rsidRPr="00696AFE">
        <w:t xml:space="preserve">5) Αποφύγετε ενέργειες που συνιστούν μη νόμιμη χρήση Δικαιωμάτων τρίτου και δώστε προσοχή στα σύμβολα Δικαιωμάτων, όπως: © , </w:t>
      </w:r>
      <w:r w:rsidRPr="00FB4915">
        <w:rPr>
          <w:sz w:val="30"/>
          <w:szCs w:val="30"/>
        </w:rPr>
        <w:t>®</w:t>
      </w:r>
      <w:r w:rsidRPr="00696AFE">
        <w:t xml:space="preserve"> , ΤΜ, </w:t>
      </w:r>
      <w:proofErr w:type="spellStart"/>
      <w:r w:rsidRPr="00696AFE">
        <w:t>Patent</w:t>
      </w:r>
      <w:proofErr w:type="spellEnd"/>
      <w:r w:rsidRPr="00696AFE">
        <w:t xml:space="preserve"> </w:t>
      </w:r>
      <w:proofErr w:type="spellStart"/>
      <w:r w:rsidRPr="00696AFE">
        <w:t>Pending</w:t>
      </w:r>
      <w:proofErr w:type="spellEnd"/>
      <w:r w:rsidRPr="00696AFE">
        <w:t>, σε αριθμούς όπως WO 89876548, EP 89876548 ΔΕ 1002010, κ.λπ.</w:t>
      </w:r>
    </w:p>
    <w:p w14:paraId="22F1EFE3" w14:textId="77777777" w:rsidR="00696AFE" w:rsidRPr="00696AFE" w:rsidRDefault="00696AFE" w:rsidP="00696AFE">
      <w:pPr>
        <w:jc w:val="both"/>
      </w:pPr>
      <w:r w:rsidRPr="00696AFE">
        <w:t xml:space="preserve">6) Εξασφαλίστε γραπτή άδεια του δικαιούχου για οποιαδήποτε χρήση εφεύρεσης, σήματος, επωνυμίας, διακριτικού γνωρίσματος, βιομηχανικού σχεδίου, υλικού από </w:t>
      </w:r>
      <w:proofErr w:type="spellStart"/>
      <w:r w:rsidRPr="00696AFE">
        <w:t>ιστότοπο</w:t>
      </w:r>
      <w:proofErr w:type="spellEnd"/>
      <w:r w:rsidRPr="00696AFE">
        <w:t xml:space="preserve">, </w:t>
      </w:r>
      <w:proofErr w:type="spellStart"/>
      <w:r w:rsidRPr="00696AFE">
        <w:t>software</w:t>
      </w:r>
      <w:proofErr w:type="spellEnd"/>
      <w:r w:rsidRPr="00696AFE">
        <w:t xml:space="preserve">, δημοσίευσης, προϊόντων τρίτου, κ.λπ.  </w:t>
      </w:r>
    </w:p>
    <w:p w14:paraId="368CAAF0" w14:textId="315BFB01" w:rsidR="00696AFE" w:rsidRPr="00696AFE" w:rsidRDefault="00696AFE" w:rsidP="00696AFE">
      <w:pPr>
        <w:jc w:val="both"/>
      </w:pPr>
      <w:r w:rsidRPr="00696AFE">
        <w:t>7) Αναγνωρίστε ποιοι συνεισέφεραν στην έρευνά σας και σε τι ποσοστό (ερευνητές από το</w:t>
      </w:r>
      <w:r w:rsidR="003520AE">
        <w:t>ν</w:t>
      </w:r>
      <w:r w:rsidRPr="00696AFE">
        <w:t xml:space="preserve"> δικό σας </w:t>
      </w:r>
      <w:r w:rsidR="003520AE">
        <w:t>Οργανισμό</w:t>
      </w:r>
      <w:r w:rsidRPr="00696AFE">
        <w:t>, ερευνητές από άλλ</w:t>
      </w:r>
      <w:r w:rsidR="003520AE">
        <w:t>ους</w:t>
      </w:r>
      <w:r w:rsidRPr="00696AFE">
        <w:t xml:space="preserve"> </w:t>
      </w:r>
      <w:r w:rsidR="003520AE">
        <w:t>Οργανισμούς</w:t>
      </w:r>
      <w:r w:rsidRPr="00696AFE">
        <w:t>, τρίτα φυσικά/νομικά πρόσωπα) ώστε να συναφθούν τα αντίστοιχα συμφωνητικά για τη διαχείριση των δικαιωμάτων.</w:t>
      </w:r>
    </w:p>
    <w:p w14:paraId="5D703C6C" w14:textId="77777777" w:rsidR="00696AFE" w:rsidRPr="00696AFE" w:rsidRDefault="00696AFE" w:rsidP="00696AFE">
      <w:pPr>
        <w:jc w:val="both"/>
      </w:pPr>
      <w:r w:rsidRPr="00696AFE">
        <w:t>8) Καταγράψτε τις προοπτικές εμπορικής αξιοποίησης των αποτελεσμάτων της έρευνας σας από επιχειρήσεις της αγοράς.</w:t>
      </w:r>
    </w:p>
    <w:p w14:paraId="35CAD107" w14:textId="77777777" w:rsidR="00696AFE" w:rsidRPr="00696AFE" w:rsidRDefault="00696AFE" w:rsidP="00696AFE">
      <w:pPr>
        <w:jc w:val="both"/>
      </w:pPr>
      <w:r w:rsidRPr="00696AFE">
        <w:t>9) Παραμείνετε σε εγρήγορση για την προστασία των δικαιωμάτων σας, και μην αδρανήσετε εάν αντιληφθείτε τυχόν παραβίαση.</w:t>
      </w:r>
    </w:p>
    <w:p w14:paraId="40C1D28F" w14:textId="6F429B04" w:rsidR="00696AFE" w:rsidRPr="00084C80" w:rsidRDefault="00696AFE" w:rsidP="00696AFE">
      <w:pPr>
        <w:jc w:val="both"/>
        <w:rPr>
          <w:lang w:val="en-US"/>
        </w:rPr>
      </w:pPr>
      <w:r w:rsidRPr="00696AFE">
        <w:t xml:space="preserve">10) Για οτιδήποτε από τα παραπάνω απευθυνθείτε άμεσα στη Μονάδα Μεταφοράς Τεχνολογίας/στο Γραφείο Μεταφοράς Τεχνολογίας του Οργανισμού σας </w:t>
      </w:r>
      <w:proofErr w:type="spellStart"/>
      <w:r w:rsidRPr="00696AFE">
        <w:t>τηλ</w:t>
      </w:r>
      <w:proofErr w:type="spellEnd"/>
      <w:r w:rsidRPr="00696AFE">
        <w:t xml:space="preserve">. </w:t>
      </w:r>
      <w:r w:rsidR="00084C80" w:rsidRPr="00084C80">
        <w:t>282103703</w:t>
      </w:r>
      <w:r w:rsidR="00084C80">
        <w:rPr>
          <w:lang w:val="en-US"/>
        </w:rPr>
        <w:t xml:space="preserve">5 </w:t>
      </w:r>
      <w:r w:rsidR="00084C80" w:rsidRPr="00084C80">
        <w:t>37054</w:t>
      </w:r>
      <w:r w:rsidR="00084C80">
        <w:rPr>
          <w:lang w:val="en-US"/>
        </w:rPr>
        <w:t xml:space="preserve"> </w:t>
      </w:r>
      <w:r w:rsidR="00084C80" w:rsidRPr="00084C80">
        <w:t>,37074</w:t>
      </w:r>
      <w:r w:rsidR="00084C80">
        <w:rPr>
          <w:lang w:val="en-US"/>
        </w:rPr>
        <w:t>.</w:t>
      </w:r>
    </w:p>
    <w:p w14:paraId="6708D866" w14:textId="264B6498" w:rsidR="00696AFE" w:rsidRDefault="00696AFE" w:rsidP="008F6EF3">
      <w:pPr>
        <w:pStyle w:val="Web"/>
        <w:spacing w:before="240" w:beforeAutospacing="0" w:after="0" w:afterAutospacing="0"/>
        <w:jc w:val="both"/>
        <w:rPr>
          <w:rFonts w:ascii="Calibri" w:hAnsi="Calibri" w:cs="Calibri"/>
          <w:color w:val="000000"/>
        </w:rPr>
      </w:pPr>
      <w:r>
        <w:rPr>
          <w:rFonts w:ascii="Calibri" w:hAnsi="Calibri" w:cs="Calibri"/>
          <w:color w:val="000000"/>
        </w:rPr>
        <w:t>Για τη σύνταξη του ΔΕΚΑΛΟΓΟΥ εργάστηκε η ομάδα των παρακάτω νομικών:</w:t>
      </w:r>
    </w:p>
    <w:p w14:paraId="2EDDA672" w14:textId="6EF70114" w:rsidR="00696AFE" w:rsidRPr="00696AFE" w:rsidRDefault="00696AFE" w:rsidP="008F6EF3">
      <w:pPr>
        <w:pStyle w:val="Web"/>
        <w:spacing w:before="240" w:beforeAutospacing="0" w:after="0" w:afterAutospacing="0"/>
        <w:jc w:val="both"/>
      </w:pPr>
      <w:r w:rsidRPr="00696AFE">
        <w:rPr>
          <w:rFonts w:ascii="Calibri" w:hAnsi="Calibri" w:cs="Calibri"/>
          <w:color w:val="000000"/>
        </w:rPr>
        <w:t>Κ</w:t>
      </w:r>
      <w:r>
        <w:rPr>
          <w:rFonts w:ascii="Calibri" w:hAnsi="Calibri" w:cs="Calibri"/>
          <w:color w:val="000000"/>
        </w:rPr>
        <w:t>υριακή</w:t>
      </w:r>
      <w:r w:rsidRPr="00696AFE">
        <w:rPr>
          <w:rFonts w:ascii="Calibri" w:hAnsi="Calibri" w:cs="Calibri"/>
          <w:color w:val="000000"/>
        </w:rPr>
        <w:t xml:space="preserve"> </w:t>
      </w:r>
      <w:proofErr w:type="spellStart"/>
      <w:r w:rsidRPr="00696AFE">
        <w:rPr>
          <w:rFonts w:ascii="Calibri" w:hAnsi="Calibri" w:cs="Calibri"/>
          <w:color w:val="000000"/>
        </w:rPr>
        <w:t>Αγοράκη</w:t>
      </w:r>
      <w:proofErr w:type="spellEnd"/>
      <w:r w:rsidRPr="00696AFE">
        <w:rPr>
          <w:rFonts w:ascii="Calibri" w:hAnsi="Calibri" w:cs="Calibri"/>
          <w:color w:val="000000"/>
        </w:rPr>
        <w:t>, Νομικός Σύμβουλος ΓΜΤ Πανεπιστημίου Κρήτης</w:t>
      </w:r>
    </w:p>
    <w:p w14:paraId="0847365D" w14:textId="59BD32C8" w:rsidR="00696AFE" w:rsidRPr="00696AFE" w:rsidRDefault="00696AFE" w:rsidP="00C57804">
      <w:pPr>
        <w:pStyle w:val="Web"/>
        <w:spacing w:before="0" w:beforeAutospacing="0" w:after="0" w:afterAutospacing="0"/>
        <w:jc w:val="both"/>
      </w:pPr>
      <w:r w:rsidRPr="00696AFE">
        <w:rPr>
          <w:rFonts w:ascii="Calibri" w:hAnsi="Calibri" w:cs="Calibri"/>
          <w:color w:val="000000"/>
        </w:rPr>
        <w:t>Β</w:t>
      </w:r>
      <w:r>
        <w:rPr>
          <w:rFonts w:ascii="Calibri" w:hAnsi="Calibri" w:cs="Calibri"/>
          <w:color w:val="000000"/>
        </w:rPr>
        <w:t>ασιλική</w:t>
      </w:r>
      <w:r w:rsidRPr="00696AFE">
        <w:rPr>
          <w:rFonts w:ascii="Calibri" w:hAnsi="Calibri" w:cs="Calibri"/>
          <w:color w:val="000000"/>
        </w:rPr>
        <w:t xml:space="preserve"> </w:t>
      </w:r>
      <w:proofErr w:type="spellStart"/>
      <w:r w:rsidRPr="00696AFE">
        <w:rPr>
          <w:rFonts w:ascii="Calibri" w:hAnsi="Calibri" w:cs="Calibri"/>
          <w:color w:val="000000"/>
        </w:rPr>
        <w:t>Κονιάκου</w:t>
      </w:r>
      <w:proofErr w:type="spellEnd"/>
      <w:r w:rsidRPr="00696AFE">
        <w:rPr>
          <w:rFonts w:ascii="Calibri" w:hAnsi="Calibri" w:cs="Calibri"/>
          <w:color w:val="000000"/>
        </w:rPr>
        <w:t>, Νομικός Σύμβουλος ΓΜΤ Οικονομικού Πανεπιστημίου Αθηνών</w:t>
      </w:r>
    </w:p>
    <w:p w14:paraId="2EFD442F" w14:textId="6A08D67C" w:rsidR="00696AFE" w:rsidRPr="00696AFE" w:rsidRDefault="00696AFE" w:rsidP="00C57804">
      <w:pPr>
        <w:pStyle w:val="Web"/>
        <w:spacing w:before="0" w:beforeAutospacing="0" w:after="0" w:afterAutospacing="0"/>
        <w:jc w:val="both"/>
      </w:pPr>
      <w:r>
        <w:rPr>
          <w:rFonts w:ascii="Calibri" w:hAnsi="Calibri" w:cs="Calibri"/>
          <w:color w:val="000000"/>
        </w:rPr>
        <w:t>Εμμανουήλ</w:t>
      </w:r>
      <w:r w:rsidRPr="00696AFE">
        <w:rPr>
          <w:rFonts w:ascii="Calibri" w:hAnsi="Calibri" w:cs="Calibri"/>
          <w:color w:val="000000"/>
        </w:rPr>
        <w:t xml:space="preserve"> Κοντογιάννης, Νομικός Σύμβουλος ΓΜΤ Πανεπιστημίου Πατρών</w:t>
      </w:r>
    </w:p>
    <w:p w14:paraId="452D93F8" w14:textId="00000436" w:rsidR="00696AFE" w:rsidRPr="00696AFE" w:rsidRDefault="00696AFE" w:rsidP="00C57804">
      <w:pPr>
        <w:pStyle w:val="Web"/>
        <w:spacing w:before="0" w:beforeAutospacing="0" w:after="0" w:afterAutospacing="0"/>
        <w:jc w:val="both"/>
      </w:pPr>
      <w:r w:rsidRPr="00696AFE">
        <w:rPr>
          <w:rFonts w:ascii="Calibri" w:hAnsi="Calibri" w:cs="Calibri"/>
          <w:color w:val="000000"/>
        </w:rPr>
        <w:t>Κ</w:t>
      </w:r>
      <w:r>
        <w:rPr>
          <w:rFonts w:ascii="Calibri" w:hAnsi="Calibri" w:cs="Calibri"/>
          <w:color w:val="000000"/>
        </w:rPr>
        <w:t>αλλιόπη</w:t>
      </w:r>
      <w:r w:rsidRPr="00696AFE">
        <w:rPr>
          <w:rFonts w:ascii="Calibri" w:hAnsi="Calibri" w:cs="Calibri"/>
          <w:color w:val="000000"/>
        </w:rPr>
        <w:t xml:space="preserve"> Νάκου, Νομικός Σύμβουλος ΕΛΚΕ και ΓΜΤ Αριστοτελείου Πανεπιστημίου Θεσσαλονίκης</w:t>
      </w:r>
    </w:p>
    <w:p w14:paraId="00926338" w14:textId="2C812CF6" w:rsidR="00696AFE" w:rsidRPr="00696AFE" w:rsidRDefault="00696AFE" w:rsidP="00C57804">
      <w:pPr>
        <w:pStyle w:val="Web"/>
        <w:spacing w:before="0" w:beforeAutospacing="0" w:after="0" w:afterAutospacing="0"/>
        <w:jc w:val="both"/>
      </w:pPr>
      <w:r w:rsidRPr="00696AFE">
        <w:rPr>
          <w:rFonts w:ascii="Calibri" w:hAnsi="Calibri" w:cs="Calibri"/>
          <w:color w:val="000000"/>
        </w:rPr>
        <w:t>Ε</w:t>
      </w:r>
      <w:r>
        <w:rPr>
          <w:rFonts w:ascii="Calibri" w:hAnsi="Calibri" w:cs="Calibri"/>
          <w:color w:val="000000"/>
        </w:rPr>
        <w:t>υφημία</w:t>
      </w:r>
      <w:r w:rsidRPr="00696AFE">
        <w:rPr>
          <w:rFonts w:ascii="Calibri" w:hAnsi="Calibri" w:cs="Calibri"/>
          <w:color w:val="000000"/>
        </w:rPr>
        <w:t xml:space="preserve"> Παναγιωτίδου, Νομικός Σύμβουλος ΓΜΤ Πανεπιστημίου Θεσσαλίας και ΓΜΤ Πολυτεχνείου Κρήτης</w:t>
      </w:r>
    </w:p>
    <w:p w14:paraId="2EAEBB9E" w14:textId="2BEAE34D" w:rsidR="00C050FF" w:rsidRDefault="00696AFE" w:rsidP="00C57804">
      <w:pPr>
        <w:pStyle w:val="Web"/>
        <w:spacing w:before="0" w:beforeAutospacing="0" w:after="0" w:afterAutospacing="0"/>
        <w:jc w:val="both"/>
      </w:pPr>
      <w:r w:rsidRPr="00696AFE">
        <w:rPr>
          <w:rFonts w:ascii="Calibri" w:hAnsi="Calibri" w:cs="Calibri"/>
          <w:color w:val="000000"/>
        </w:rPr>
        <w:lastRenderedPageBreak/>
        <w:t>Σ</w:t>
      </w:r>
      <w:r>
        <w:rPr>
          <w:rFonts w:ascii="Calibri" w:hAnsi="Calibri" w:cs="Calibri"/>
          <w:color w:val="000000"/>
        </w:rPr>
        <w:t>οφία</w:t>
      </w:r>
      <w:r w:rsidRPr="00696AFE">
        <w:rPr>
          <w:rFonts w:ascii="Calibri" w:hAnsi="Calibri" w:cs="Calibri"/>
          <w:color w:val="000000"/>
        </w:rPr>
        <w:t xml:space="preserve"> Τσακίρη, Νομικός Σύμβουλος ΓΜΤ Πανεπιστημίου Αιγαίου και ΓΜΤ ΕΚΠΑ</w:t>
      </w:r>
    </w:p>
    <w:sectPr w:rsidR="00C050FF" w:rsidSect="00F04D14">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FE"/>
    <w:rsid w:val="00084C80"/>
    <w:rsid w:val="003520AE"/>
    <w:rsid w:val="004338B7"/>
    <w:rsid w:val="00696AFE"/>
    <w:rsid w:val="008F6EF3"/>
    <w:rsid w:val="00C050FF"/>
    <w:rsid w:val="00C57804"/>
    <w:rsid w:val="00CB6622"/>
    <w:rsid w:val="00CC575D"/>
    <w:rsid w:val="00D61A69"/>
    <w:rsid w:val="00D70308"/>
    <w:rsid w:val="00E74BD3"/>
    <w:rsid w:val="00F04D14"/>
    <w:rsid w:val="00FB49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23BA"/>
  <w15:chartTrackingRefBased/>
  <w15:docId w15:val="{E9019A5E-8CC4-4CA6-B2E4-762F4A66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96AF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80532">
      <w:bodyDiv w:val="1"/>
      <w:marLeft w:val="0"/>
      <w:marRight w:val="0"/>
      <w:marTop w:val="0"/>
      <w:marBottom w:val="0"/>
      <w:divBdr>
        <w:top w:val="none" w:sz="0" w:space="0" w:color="auto"/>
        <w:left w:val="none" w:sz="0" w:space="0" w:color="auto"/>
        <w:bottom w:val="none" w:sz="0" w:space="0" w:color="auto"/>
        <w:right w:val="none" w:sz="0" w:space="0" w:color="auto"/>
      </w:divBdr>
    </w:div>
    <w:div w:id="1583681286">
      <w:bodyDiv w:val="1"/>
      <w:marLeft w:val="0"/>
      <w:marRight w:val="0"/>
      <w:marTop w:val="0"/>
      <w:marBottom w:val="0"/>
      <w:divBdr>
        <w:top w:val="none" w:sz="0" w:space="0" w:color="auto"/>
        <w:left w:val="none" w:sz="0" w:space="0" w:color="auto"/>
        <w:bottom w:val="none" w:sz="0" w:space="0" w:color="auto"/>
        <w:right w:val="none" w:sz="0" w:space="0" w:color="auto"/>
      </w:divBdr>
    </w:div>
    <w:div w:id="2028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2315</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Effimia Panagiotidou</dc:creator>
  <cp:keywords/>
  <dc:description/>
  <cp:lastModifiedBy>Καμπουράκη Ελευθερία</cp:lastModifiedBy>
  <cp:revision>2</cp:revision>
  <cp:lastPrinted>2023-12-21T09:53:00Z</cp:lastPrinted>
  <dcterms:created xsi:type="dcterms:W3CDTF">2023-12-21T10:22:00Z</dcterms:created>
  <dcterms:modified xsi:type="dcterms:W3CDTF">2023-12-21T10:22:00Z</dcterms:modified>
</cp:coreProperties>
</file>